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УНІВЕРСИТЕТ ІМЕНІ АЛЬФРЕДА НОБЕЛЯ</w:t>
      </w: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КАФЕДРА МЕНЕДЖМЕНТУ</w:t>
      </w: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КВАЛІФІКАЦІЙНА РОБОТА</w:t>
      </w: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МАГІСТРА</w:t>
      </w: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на тему</w:t>
      </w: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75217F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Паломництво і туризм в релігійних цілях</w:t>
      </w:r>
      <w:r w:rsidRPr="0075217F">
        <w:rPr>
          <w:rFonts w:ascii="Times New Roman" w:hAnsi="Times New Roman" w:cs="Times New Roman"/>
          <w:sz w:val="28"/>
          <w:lang w:val="uk-UA"/>
        </w:rPr>
        <w:t>»</w:t>
      </w: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75217F">
        <w:rPr>
          <w:rFonts w:ascii="Times New Roman" w:hAnsi="Times New Roman" w:cs="Times New Roman"/>
          <w:sz w:val="28"/>
          <w:lang w:val="uk-UA"/>
        </w:rPr>
        <w:t>(за матеріалами ТОВ «СЄНТОЗА-ТУР»)</w:t>
      </w: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75217F">
        <w:rPr>
          <w:rFonts w:ascii="Times New Roman" w:hAnsi="Times New Roman" w:cs="Times New Roman"/>
          <w:b/>
          <w:sz w:val="28"/>
          <w:lang w:val="uk-UA"/>
        </w:rPr>
        <w:t>Виконав: здобувач 2 курсу, групи ТР-22м</w:t>
      </w:r>
    </w:p>
    <w:p w:rsidR="0055344D" w:rsidRPr="0075217F" w:rsidRDefault="0055344D" w:rsidP="0055344D">
      <w:pPr>
        <w:spacing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75217F">
        <w:rPr>
          <w:rFonts w:ascii="Times New Roman" w:hAnsi="Times New Roman" w:cs="Times New Roman"/>
          <w:sz w:val="28"/>
          <w:lang w:val="uk-UA"/>
        </w:rPr>
        <w:t>Спеціальності 242 «Туризм»</w:t>
      </w:r>
    </w:p>
    <w:p w:rsidR="0055344D" w:rsidRPr="0075217F" w:rsidRDefault="0055344D" w:rsidP="0055344D">
      <w:pPr>
        <w:spacing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Картмазова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П.С.</w:t>
      </w:r>
    </w:p>
    <w:p w:rsidR="0055344D" w:rsidRPr="0075217F" w:rsidRDefault="0055344D" w:rsidP="0055344D">
      <w:pPr>
        <w:spacing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EE5740">
        <w:rPr>
          <w:rFonts w:ascii="Times New Roman" w:hAnsi="Times New Roman" w:cs="Times New Roman"/>
          <w:b/>
          <w:i/>
          <w:sz w:val="28"/>
          <w:lang w:val="uk-UA"/>
        </w:rPr>
        <w:t>Керівник:</w:t>
      </w:r>
      <w:r w:rsidRPr="0075217F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Бойко Л.Г. доцент</w:t>
      </w: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55344D" w:rsidRPr="0075217F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75217F">
        <w:rPr>
          <w:rFonts w:ascii="Times New Roman" w:hAnsi="Times New Roman" w:cs="Times New Roman"/>
          <w:sz w:val="28"/>
          <w:lang w:val="uk-UA"/>
        </w:rPr>
        <w:t>м. Дніпро</w:t>
      </w:r>
    </w:p>
    <w:p w:rsidR="0055344D" w:rsidRDefault="0055344D" w:rsidP="0055344D">
      <w:pPr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75217F">
        <w:rPr>
          <w:rFonts w:ascii="Times New Roman" w:hAnsi="Times New Roman" w:cs="Times New Roman"/>
          <w:sz w:val="28"/>
          <w:lang w:val="uk-UA"/>
        </w:rPr>
        <w:t>20</w:t>
      </w:r>
      <w:r>
        <w:rPr>
          <w:rFonts w:ascii="Times New Roman" w:hAnsi="Times New Roman" w:cs="Times New Roman"/>
          <w:sz w:val="28"/>
          <w:lang w:val="uk-UA"/>
        </w:rPr>
        <w:t>23</w:t>
      </w:r>
    </w:p>
    <w:p w:rsidR="00F256B6" w:rsidRDefault="00F256B6">
      <w:pPr>
        <w:rPr>
          <w:rFonts w:ascii="Times New Roman" w:hAnsi="Times New Roman" w:cs="Times New Roman"/>
          <w:sz w:val="28"/>
          <w:szCs w:val="28"/>
        </w:rPr>
      </w:pPr>
    </w:p>
    <w:p w:rsidR="0055344D" w:rsidRDefault="0055344D" w:rsidP="0055344D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ЗМІСТ</w:t>
      </w:r>
    </w:p>
    <w:tbl>
      <w:tblPr>
        <w:tblStyle w:val="a3"/>
        <w:tblW w:w="93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851"/>
      </w:tblGrid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ВСТУП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10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РОЗДІЛ 1 ТЕОРЕТИЧНІ АСПЕКТИ ПАЛОМНИЦТВА І ТУРИЗМУ В РЕЛІГІЙНИХ ЦІЛЯХ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1.1 Характеристика поняття «туризм»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13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1.2 Теоретичні основи релігійного туризму та паломництва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25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1.3 Розвиток релігійного туризму в Україні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36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ВИСНОВКИ ДО РОЗДІЛУ 1 </w:t>
            </w:r>
            <w:r w:rsidRPr="00E6614F">
              <w:rPr>
                <w:rFonts w:ascii="Times New Roman" w:hAnsi="Times New Roman" w:cs="Times New Roman"/>
                <w:sz w:val="28"/>
                <w:lang w:val="uk-UA"/>
              </w:rPr>
              <w:t xml:space="preserve">ТЕОРЕТИЧНІ АСПЕКТИ ПАЛОМНИЦТВА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  <w:r w:rsidRPr="00E6614F">
              <w:rPr>
                <w:rFonts w:ascii="Times New Roman" w:hAnsi="Times New Roman" w:cs="Times New Roman"/>
                <w:sz w:val="28"/>
                <w:lang w:val="uk-UA"/>
              </w:rPr>
              <w:t xml:space="preserve"> ТУРИЗМУ В РЕЛІГІЙНИХ ЦІЛЯХ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45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РОЗДІЛ 2 ПАЛОМНИЦТВО І ТУРИЗМ В РЕЛІГІЙНИХ ЦІЛЯХ: АНАЛІЗ РОЗВИТКУ ТА ОЦІНКА ДОХОДІВ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2.1 </w:t>
            </w:r>
            <w:r w:rsidRPr="008E4D54">
              <w:rPr>
                <w:rFonts w:ascii="Times New Roman" w:hAnsi="Times New Roman" w:cs="Times New Roman"/>
                <w:sz w:val="28"/>
                <w:lang w:val="uk-UA"/>
              </w:rPr>
              <w:t>Аналіз кількості паломників здійснюючих хадж до Мекки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47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2.2 Оцінка доходів держави від релігійного туризму в Індії 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51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2.3 Порівняння кількості паломників-хасидів на території України в дні святкування</w:t>
            </w:r>
            <w:r>
              <w:t xml:space="preserve"> </w:t>
            </w:r>
            <w:proofErr w:type="spellStart"/>
            <w:r w:rsidRPr="00BE6731">
              <w:rPr>
                <w:rFonts w:ascii="Times New Roman" w:hAnsi="Times New Roman" w:cs="Times New Roman"/>
                <w:sz w:val="28"/>
                <w:lang w:val="uk-UA"/>
              </w:rPr>
              <w:t>Рош</w:t>
            </w:r>
            <w:proofErr w:type="spellEnd"/>
            <w:r w:rsidRPr="00BE6731">
              <w:rPr>
                <w:rFonts w:ascii="Times New Roman" w:hAnsi="Times New Roman" w:cs="Times New Roman"/>
                <w:sz w:val="28"/>
                <w:lang w:val="uk-UA"/>
              </w:rPr>
              <w:t xml:space="preserve"> Га-шана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56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ВИСНОВКИ ДО РОЗДІЛУ 2 </w:t>
            </w:r>
            <w:r w:rsidRPr="00E6614F">
              <w:rPr>
                <w:rFonts w:ascii="Times New Roman" w:hAnsi="Times New Roman" w:cs="Times New Roman"/>
                <w:sz w:val="28"/>
                <w:lang w:val="uk-UA"/>
              </w:rPr>
              <w:t xml:space="preserve">ПАЛОМНИЦТВО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  <w:r w:rsidRPr="00E6614F">
              <w:rPr>
                <w:rFonts w:ascii="Times New Roman" w:hAnsi="Times New Roman" w:cs="Times New Roman"/>
                <w:sz w:val="28"/>
                <w:lang w:val="uk-UA"/>
              </w:rPr>
              <w:t xml:space="preserve"> ТУРИЗМ В РЕЛІГІЙНИХ ЦІЛЯХ: АНАЛІЗ РОЗВИТКУ ТА ОЦІНКА ДОХОДІВ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60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РОЗДІЛ 3 ПРОБЛЕМИ ТА ПЕРСПЕКТИВИ ПАЛОМНИЦТВА І ТУРИЗМУ В РЕЛІГІЙНИХ ЦІЛЯХ В УКРАЇНІ 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3.1 Проблеми та шляхи вдосконалення релігійного туризму в Україні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61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3.2 Тур «Християнські родзинки України»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66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ВИСНОВКИ ДО РОЗДІЛУ 3 </w:t>
            </w:r>
            <w:r w:rsidRPr="00956BA3">
              <w:rPr>
                <w:rFonts w:ascii="Times New Roman" w:hAnsi="Times New Roman" w:cs="Times New Roman"/>
                <w:sz w:val="28"/>
                <w:lang w:val="uk-UA"/>
              </w:rPr>
              <w:t xml:space="preserve">ПРОБЛЕМИ ТА ПЕРСПЕКТИВИ ПАЛОМНИЦТВА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  <w:r w:rsidRPr="00956BA3">
              <w:rPr>
                <w:rFonts w:ascii="Times New Roman" w:hAnsi="Times New Roman" w:cs="Times New Roman"/>
                <w:sz w:val="28"/>
                <w:lang w:val="uk-UA"/>
              </w:rPr>
              <w:t xml:space="preserve"> ТУРИЗМУ В РЕЛІГІЙНИХ ЦІЛЯХ В УКРАЇНІ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70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ВИСНОВКИ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72</w:t>
            </w:r>
          </w:p>
        </w:tc>
      </w:tr>
      <w:tr w:rsidR="0055344D" w:rsidTr="00737F2F">
        <w:tc>
          <w:tcPr>
            <w:tcW w:w="8500" w:type="dxa"/>
          </w:tcPr>
          <w:p w:rsidR="0055344D" w:rsidRDefault="0055344D" w:rsidP="00737F2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СПИСОК ВИКОРИСТАНИХ ДЖЕРЕЛ</w:t>
            </w:r>
          </w:p>
        </w:tc>
        <w:tc>
          <w:tcPr>
            <w:tcW w:w="851" w:type="dxa"/>
          </w:tcPr>
          <w:p w:rsidR="0055344D" w:rsidRDefault="0055344D" w:rsidP="00737F2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75</w:t>
            </w:r>
          </w:p>
        </w:tc>
      </w:tr>
    </w:tbl>
    <w:p w:rsidR="0055344D" w:rsidRDefault="0055344D">
      <w:pPr>
        <w:rPr>
          <w:rFonts w:ascii="Times New Roman" w:hAnsi="Times New Roman" w:cs="Times New Roman"/>
          <w:sz w:val="28"/>
          <w:szCs w:val="28"/>
        </w:rPr>
      </w:pPr>
    </w:p>
    <w:p w:rsidR="0055344D" w:rsidRDefault="0055344D">
      <w:pPr>
        <w:rPr>
          <w:rFonts w:ascii="Times New Roman" w:hAnsi="Times New Roman" w:cs="Times New Roman"/>
          <w:sz w:val="28"/>
          <w:szCs w:val="28"/>
        </w:rPr>
      </w:pPr>
    </w:p>
    <w:p w:rsidR="0055344D" w:rsidRDefault="0055344D">
      <w:pPr>
        <w:rPr>
          <w:rFonts w:ascii="Times New Roman" w:hAnsi="Times New Roman" w:cs="Times New Roman"/>
          <w:sz w:val="28"/>
          <w:szCs w:val="28"/>
        </w:rPr>
      </w:pPr>
    </w:p>
    <w:p w:rsidR="0055344D" w:rsidRPr="003F7D74" w:rsidRDefault="0055344D" w:rsidP="0055344D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3F7D74">
        <w:rPr>
          <w:rFonts w:ascii="Times New Roman" w:hAnsi="Times New Roman" w:cs="Times New Roman"/>
          <w:b/>
          <w:sz w:val="28"/>
          <w:lang w:val="uk-UA"/>
        </w:rPr>
        <w:lastRenderedPageBreak/>
        <w:t>АНОТАЦІЯ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Картмазової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Поліни Святославівни студентки 2 курсу магістратури, групи ТР-22м до кваліфікаційної роботи на тему: «Паломництво і туризм в релігійних цілях». 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>Мета кваліфікаційної роботи полягає в аналізі розвитку, факторів впливу та проблем паломництва і туризму в релігійних цілях та розробці релігійного туру.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>В першому розділі кваліфікаційної дипломної роботи проводиться ознайомлення з характеристиками терміну туризм, розкриваються теоретичні основи паломництва та туризму в релігійних цілях та демонструються найпопулярніші місця даного виду туризму в світі, розглядаються особливості розвитку релігійного туризму в Україні.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В другом розділі дипломної роботи проводиться аналіз кількості паломників здійснюючих хадж до Мекки, оцінюються доходи держави від релігійного туризму в Індії та порівнюється кількість паломників-хасидів на території України в дні святкування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Рош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Га-шани.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У третьому розділі кваліфікаційної роботи проводиться виявлення проблем та визначаються шляхи вдосконалення релігійного туризму в Україні та розробляється туристична пропозиція. Створення туру складається з опису, програми туру, розрахунків собівартості та вартості туру. 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У висновках до кваліфікаційної роботи узагальнено всі теоретичні основи паломництва і туризму в релігійних цілях в світі та в Україні, проаналізовано кількість паломників відвідавших Мекку, рівень доходів від релігійного туризму в Індії та порівняно кількість паломників-хасидів в Україні, виявлено проблеми та шляхи вдосконалення релігійного туризму в Україні та розроблено релігійний тур по Україні, який в подальшому може бути реалізований в туристичних агенціях </w:t>
      </w:r>
    </w:p>
    <w:p w:rsidR="0055344D" w:rsidRPr="003F7D74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lang w:val="uk-UA"/>
        </w:rPr>
      </w:pPr>
      <w:r w:rsidRPr="003F7D74">
        <w:rPr>
          <w:rFonts w:ascii="Times New Roman" w:hAnsi="Times New Roman" w:cs="Times New Roman"/>
          <w:i/>
          <w:sz w:val="28"/>
          <w:lang w:val="uk-UA"/>
        </w:rPr>
        <w:lastRenderedPageBreak/>
        <w:t xml:space="preserve">Ключові слова: </w:t>
      </w:r>
      <w:r w:rsidRPr="003F7D74">
        <w:rPr>
          <w:rFonts w:ascii="Times New Roman" w:hAnsi="Times New Roman" w:cs="Times New Roman"/>
          <w:sz w:val="28"/>
          <w:lang w:val="uk-UA"/>
        </w:rPr>
        <w:t>паломництво, туризм в релігійних цілях, релігія, турист, релігійний об’єкт, релігійний тур, спадщина, релігійні центри.</w:t>
      </w:r>
    </w:p>
    <w:p w:rsidR="0055344D" w:rsidRDefault="0055344D" w:rsidP="0055344D">
      <w:pPr>
        <w:spacing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55344D" w:rsidRPr="003F7D74" w:rsidRDefault="0055344D" w:rsidP="0055344D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3F7D74">
        <w:rPr>
          <w:rFonts w:ascii="Times New Roman" w:hAnsi="Times New Roman" w:cs="Times New Roman"/>
          <w:b/>
          <w:sz w:val="28"/>
          <w:lang w:val="uk-UA"/>
        </w:rPr>
        <w:lastRenderedPageBreak/>
        <w:t>SUMMARY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en-US"/>
        </w:rPr>
        <w:t>Kartmazova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5F35E9">
        <w:rPr>
          <w:rFonts w:ascii="Times New Roman" w:hAnsi="Times New Roman" w:cs="Times New Roman"/>
          <w:sz w:val="28"/>
          <w:lang w:val="uk-UA"/>
        </w:rPr>
        <w:t xml:space="preserve">Polina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Sviatoslavivna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2nd-year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master's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student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group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TR-22m,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qualification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work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topic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: "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Pilgrimage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purposes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."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purpose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qualification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work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analyze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development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influencing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factors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problems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pilgrimage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purposes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development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first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section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qualifying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thesis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characteristics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term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introduced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theoretical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foundations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pilgrimage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purposes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revealed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most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popular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places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type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world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demonstrated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peculiarities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development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considered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second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chapter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thesis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analysis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number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making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Hajj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Mecca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carried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out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state's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income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from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India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estimated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number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Hasidic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days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Rosh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Hashanah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compared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third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section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qualification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work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problems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identified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ways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improving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determined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offer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developed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Creating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consists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description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program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cost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calculations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cost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>.</w:t>
      </w:r>
    </w:p>
    <w:p w:rsidR="0055344D" w:rsidRPr="005F35E9" w:rsidRDefault="0055344D" w:rsidP="005534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F35E9">
        <w:rPr>
          <w:rFonts w:ascii="Times New Roman" w:hAnsi="Times New Roman" w:cs="Times New Roman"/>
          <w:sz w:val="28"/>
          <w:lang w:val="uk-UA"/>
        </w:rPr>
        <w:t xml:space="preserve">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conclusions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qualification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work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all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theoretical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foundations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pilgrimage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for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purposes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world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summarized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number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who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visited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Mecca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level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income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from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India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number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Hasidic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pilgrims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compared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bookmarkStart w:id="0" w:name="_GoBack"/>
      <w:bookmarkEnd w:id="0"/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problems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ways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improving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tourism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are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identified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developed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religious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tour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Ukraine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which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can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be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implemented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travel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agencies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in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5F35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35E9">
        <w:rPr>
          <w:rFonts w:ascii="Times New Roman" w:hAnsi="Times New Roman" w:cs="Times New Roman"/>
          <w:sz w:val="28"/>
          <w:lang w:val="uk-UA"/>
        </w:rPr>
        <w:t>future</w:t>
      </w:r>
      <w:proofErr w:type="spellEnd"/>
    </w:p>
    <w:p w:rsidR="0055344D" w:rsidRPr="0055344D" w:rsidRDefault="0055344D" w:rsidP="0055344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F7D74">
        <w:rPr>
          <w:rFonts w:ascii="Times New Roman" w:hAnsi="Times New Roman" w:cs="Times New Roman"/>
          <w:i/>
          <w:sz w:val="28"/>
          <w:lang w:val="uk-UA"/>
        </w:rPr>
        <w:lastRenderedPageBreak/>
        <w:t>Keywords</w:t>
      </w:r>
      <w:proofErr w:type="spellEnd"/>
      <w:r w:rsidRPr="003F7D74">
        <w:rPr>
          <w:rFonts w:ascii="Times New Roman" w:hAnsi="Times New Roman" w:cs="Times New Roman"/>
          <w:i/>
          <w:sz w:val="28"/>
          <w:lang w:val="uk-UA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5F35E9">
        <w:rPr>
          <w:rFonts w:ascii="Times New Roman" w:hAnsi="Times New Roman" w:cs="Times New Roman"/>
          <w:sz w:val="28"/>
          <w:lang w:val="en-US"/>
        </w:rPr>
        <w:t>pilgrimage, religious tourism, religion, tourist, religious object, religious tour, heritage, religious centers.</w:t>
      </w:r>
    </w:p>
    <w:sectPr w:rsidR="0055344D" w:rsidRPr="005534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44D"/>
    <w:rsid w:val="0055344D"/>
    <w:rsid w:val="00F25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5504F"/>
  <w15:chartTrackingRefBased/>
  <w15:docId w15:val="{BF58C4B7-4FFF-43AF-A99C-B4B5DBB1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34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534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756</Words>
  <Characters>4311</Characters>
  <Application>Microsoft Office Word</Application>
  <DocSecurity>0</DocSecurity>
  <Lines>35</Lines>
  <Paragraphs>10</Paragraphs>
  <ScaleCrop>false</ScaleCrop>
  <Company/>
  <LinksUpToDate>false</LinksUpToDate>
  <CharactersWithSpaces>5057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Polina</dc:creator>
  <cp:keywords/>
  <dc:description/>
  <cp:lastModifiedBy>Polina</cp:lastModifiedBy>
  <cp:revision>1</cp:revision>
  <dcterms:created xsi:type="dcterms:W3CDTF">2024-01-17T20:33:00Z</dcterms:created>
  <dcterms:modified xsi:type="dcterms:W3CDTF">2024-01-17T20:36:00Z</dcterms:modified>
</cp:coreProperties>
</file>